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4" w:rsidRDefault="00DA0744" w:rsidP="00A41CE2">
      <w:pPr>
        <w:pStyle w:val="ConsPlusNormal"/>
        <w:ind w:left="360" w:firstLine="34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  <w:u w:val="single"/>
        </w:rPr>
        <w:t>ИНФОРМАЦИЯ</w:t>
      </w:r>
    </w:p>
    <w:p w:rsidR="00A41CE2" w:rsidRDefault="00DA0744" w:rsidP="00A41CE2">
      <w:pPr>
        <w:pStyle w:val="ConsPlusNormal"/>
        <w:ind w:left="360" w:firstLine="34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A41CE2" w:rsidRPr="00942FF6">
        <w:rPr>
          <w:rFonts w:ascii="Times New Roman" w:hAnsi="Times New Roman" w:cs="Times New Roman"/>
          <w:b/>
          <w:sz w:val="44"/>
          <w:szCs w:val="44"/>
          <w:u w:val="single"/>
        </w:rPr>
        <w:t xml:space="preserve"> МНОГОДЕТН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ЫМ</w:t>
      </w:r>
      <w:r w:rsidR="00A41CE2" w:rsidRPr="00942FF6">
        <w:rPr>
          <w:rFonts w:ascii="Times New Roman" w:hAnsi="Times New Roman" w:cs="Times New Roman"/>
          <w:b/>
          <w:sz w:val="44"/>
          <w:szCs w:val="44"/>
          <w:u w:val="single"/>
        </w:rPr>
        <w:t xml:space="preserve"> СЕМ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ЬЯМ</w:t>
      </w:r>
      <w:r w:rsidR="00A41CE2" w:rsidRPr="00942FF6">
        <w:rPr>
          <w:rFonts w:ascii="Times New Roman" w:hAnsi="Times New Roman" w:cs="Times New Roman"/>
          <w:b/>
          <w:sz w:val="48"/>
          <w:szCs w:val="48"/>
          <w:u w:val="single"/>
        </w:rPr>
        <w:t>!</w:t>
      </w:r>
    </w:p>
    <w:p w:rsidR="00A41CE2" w:rsidRPr="00A41CE2" w:rsidRDefault="00A41CE2" w:rsidP="00A41CE2">
      <w:pPr>
        <w:pStyle w:val="ConsPlusNormal"/>
        <w:ind w:left="360" w:firstLine="34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1CE2" w:rsidRDefault="00911FEE" w:rsidP="00942FF6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19.04.2017г. внесены изменения в п</w:t>
      </w:r>
      <w:r w:rsidR="00A41CE2" w:rsidRPr="00A41CE2">
        <w:rPr>
          <w:rFonts w:ascii="Times New Roman" w:hAnsi="Times New Roman" w:cs="Times New Roman"/>
          <w:sz w:val="28"/>
          <w:szCs w:val="28"/>
        </w:rPr>
        <w:t>остановление Правительства Иркутской области от 8 сентября 2016 года № 555-пп «О предоставлении многодетным семьям в Иркутской области ежегодной денежной выплаты для подготовки детей к школе в 2017 – 2019 годах»</w:t>
      </w:r>
      <w:r w:rsidR="006F6450">
        <w:rPr>
          <w:rFonts w:ascii="Times New Roman" w:hAnsi="Times New Roman" w:cs="Times New Roman"/>
          <w:sz w:val="28"/>
          <w:szCs w:val="28"/>
        </w:rPr>
        <w:t>.</w:t>
      </w:r>
      <w:r w:rsidR="00A41CE2">
        <w:rPr>
          <w:rFonts w:ascii="Times New Roman" w:hAnsi="Times New Roman" w:cs="Times New Roman"/>
          <w:sz w:val="28"/>
          <w:szCs w:val="28"/>
        </w:rPr>
        <w:t xml:space="preserve"> </w:t>
      </w:r>
      <w:r w:rsidR="006F6450" w:rsidRPr="006F6450">
        <w:rPr>
          <w:rFonts w:ascii="Times New Roman" w:hAnsi="Times New Roman" w:cs="Times New Roman"/>
          <w:b/>
          <w:sz w:val="28"/>
          <w:szCs w:val="28"/>
        </w:rPr>
        <w:t>П</w:t>
      </w:r>
      <w:r w:rsidR="00A41CE2" w:rsidRPr="00942FF6">
        <w:rPr>
          <w:rFonts w:ascii="Times New Roman" w:hAnsi="Times New Roman" w:cs="Times New Roman"/>
          <w:b/>
          <w:sz w:val="28"/>
          <w:szCs w:val="28"/>
        </w:rPr>
        <w:t xml:space="preserve">редусмотрено </w:t>
      </w:r>
      <w:r w:rsidR="00A41CE2" w:rsidRPr="00942FF6">
        <w:rPr>
          <w:rFonts w:ascii="Times New Roman" w:hAnsi="Times New Roman" w:cs="Times New Roman"/>
          <w:b/>
          <w:color w:val="4A442A"/>
          <w:sz w:val="28"/>
          <w:szCs w:val="28"/>
        </w:rPr>
        <w:t>предоставление многодетным семьям</w:t>
      </w:r>
      <w:r w:rsidR="00A41CE2"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 в Иркутской области </w:t>
      </w:r>
      <w:r w:rsidR="00A41CE2" w:rsidRPr="00942FF6">
        <w:rPr>
          <w:rFonts w:ascii="Times New Roman" w:hAnsi="Times New Roman" w:cs="Times New Roman"/>
          <w:b/>
          <w:color w:val="4A442A"/>
          <w:sz w:val="28"/>
          <w:szCs w:val="28"/>
        </w:rPr>
        <w:t xml:space="preserve">ежегодной денежной выплаты для подготовки детей к школе </w:t>
      </w:r>
      <w:r w:rsidR="00A41CE2"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 в 2017 – 2019 годах</w:t>
      </w:r>
      <w:r w:rsidR="00A41CE2">
        <w:rPr>
          <w:rFonts w:ascii="Times New Roman" w:hAnsi="Times New Roman" w:cs="Times New Roman"/>
          <w:color w:val="4A442A"/>
          <w:sz w:val="28"/>
          <w:szCs w:val="28"/>
        </w:rPr>
        <w:t xml:space="preserve">. </w:t>
      </w:r>
    </w:p>
    <w:p w:rsidR="00A41CE2" w:rsidRPr="00911FEE" w:rsidRDefault="00A41CE2" w:rsidP="00942FF6">
      <w:pPr>
        <w:pStyle w:val="ConsPlusNormal"/>
        <w:jc w:val="both"/>
        <w:rPr>
          <w:rFonts w:ascii="Times New Roman" w:hAnsi="Times New Roman" w:cs="Times New Roman"/>
          <w:b/>
          <w:bCs/>
          <w:color w:val="4A442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A442A"/>
          <w:sz w:val="28"/>
          <w:szCs w:val="28"/>
        </w:rPr>
        <w:t xml:space="preserve">Право на денежную выплату в размере 3000руб. </w:t>
      </w:r>
      <w:r w:rsidR="001F18D6">
        <w:rPr>
          <w:rFonts w:ascii="Times New Roman" w:hAnsi="Times New Roman" w:cs="Times New Roman"/>
          <w:color w:val="4A442A"/>
          <w:sz w:val="28"/>
          <w:szCs w:val="28"/>
        </w:rPr>
        <w:t xml:space="preserve">на каждого ребенка </w:t>
      </w:r>
      <w:r>
        <w:rPr>
          <w:rFonts w:ascii="Times New Roman" w:hAnsi="Times New Roman" w:cs="Times New Roman"/>
          <w:color w:val="4A442A"/>
          <w:sz w:val="28"/>
          <w:szCs w:val="28"/>
        </w:rPr>
        <w:t xml:space="preserve"> имеют м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ногодетные семьи, имеющие в своем составе трех и более детей, не достигших возраста 18 лет, включая усыновленных (удочеренных), принятых под опеку (попечительство), переданных на воспитание в приемную семью, </w:t>
      </w:r>
      <w:r w:rsidRPr="00911FEE">
        <w:rPr>
          <w:rFonts w:ascii="Times New Roman" w:hAnsi="Times New Roman" w:cs="Times New Roman"/>
          <w:b/>
          <w:color w:val="4A442A"/>
          <w:sz w:val="28"/>
          <w:szCs w:val="28"/>
        </w:rPr>
        <w:t>один или более из которых являются учащимися  общеобразовательных организаций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 в Иркутской области либо подлежат приему на обучение в общеобразовательные организации в</w:t>
      </w:r>
      <w:proofErr w:type="gramEnd"/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 Иркутской области, </w:t>
      </w:r>
      <w:r w:rsidRPr="00911FEE">
        <w:rPr>
          <w:rFonts w:ascii="Times New Roman" w:hAnsi="Times New Roman" w:cs="Times New Roman"/>
          <w:b/>
          <w:color w:val="4A442A"/>
          <w:sz w:val="28"/>
          <w:szCs w:val="28"/>
        </w:rPr>
        <w:t xml:space="preserve">со </w:t>
      </w:r>
      <w:r w:rsidRPr="00911FEE">
        <w:rPr>
          <w:rFonts w:ascii="Times New Roman" w:hAnsi="Times New Roman" w:cs="Times New Roman"/>
          <w:b/>
          <w:bCs/>
          <w:color w:val="4A442A"/>
          <w:sz w:val="28"/>
          <w:szCs w:val="28"/>
        </w:rPr>
        <w:t>среднедушевым доходом ниже величины прожиточного минимума</w:t>
      </w:r>
      <w:r w:rsidRPr="00911FEE">
        <w:rPr>
          <w:rFonts w:ascii="Times New Roman" w:hAnsi="Times New Roman" w:cs="Times New Roman"/>
          <w:b/>
          <w:bCs/>
          <w:color w:val="4A442A"/>
          <w:sz w:val="26"/>
          <w:szCs w:val="26"/>
        </w:rPr>
        <w:t xml:space="preserve">, </w:t>
      </w:r>
      <w:r w:rsidRPr="00911FEE">
        <w:rPr>
          <w:rFonts w:ascii="Times New Roman" w:hAnsi="Times New Roman" w:cs="Times New Roman"/>
          <w:b/>
          <w:bCs/>
          <w:color w:val="4A442A"/>
          <w:sz w:val="28"/>
          <w:szCs w:val="28"/>
        </w:rPr>
        <w:t>установленной в целом по Иркутской области в расчете на душу населения.</w:t>
      </w:r>
    </w:p>
    <w:p w:rsidR="00A41CE2" w:rsidRDefault="00A41CE2" w:rsidP="00942FF6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Для предоставления выплаты гражданин или его представитель обращается с заявлением в управление министерства социального развития, опеки и попечительства Иркутской области по месту жительства </w:t>
      </w:r>
      <w:r w:rsidRPr="00942FF6">
        <w:rPr>
          <w:rFonts w:ascii="Times New Roman" w:hAnsi="Times New Roman" w:cs="Times New Roman"/>
          <w:b/>
          <w:color w:val="4A442A"/>
          <w:sz w:val="28"/>
          <w:szCs w:val="28"/>
        </w:rPr>
        <w:t xml:space="preserve">ежегодно </w:t>
      </w:r>
      <w:proofErr w:type="gramStart"/>
      <w:r w:rsidRPr="00942FF6">
        <w:rPr>
          <w:rFonts w:ascii="Times New Roman" w:hAnsi="Times New Roman" w:cs="Times New Roman"/>
          <w:b/>
          <w:color w:val="4A442A"/>
          <w:sz w:val="28"/>
          <w:szCs w:val="28"/>
        </w:rPr>
        <w:t>в</w:t>
      </w:r>
      <w:proofErr w:type="gramEnd"/>
      <w:r w:rsidRPr="00942FF6">
        <w:rPr>
          <w:rFonts w:ascii="Times New Roman" w:hAnsi="Times New Roman" w:cs="Times New Roman"/>
          <w:b/>
          <w:color w:val="4A442A"/>
          <w:sz w:val="28"/>
          <w:szCs w:val="28"/>
        </w:rPr>
        <w:t xml:space="preserve"> период с 1 июня по 31 августа 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текущего года</w:t>
      </w:r>
      <w:r>
        <w:rPr>
          <w:rFonts w:ascii="Times New Roman" w:hAnsi="Times New Roman" w:cs="Times New Roman"/>
          <w:color w:val="4A442A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4A442A"/>
          <w:sz w:val="28"/>
          <w:szCs w:val="28"/>
        </w:rPr>
        <w:t xml:space="preserve">предоставив </w:t>
      </w:r>
      <w:r w:rsidR="00942FF6">
        <w:rPr>
          <w:rFonts w:ascii="Times New Roman" w:hAnsi="Times New Roman" w:cs="Times New Roman"/>
          <w:color w:val="4A442A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4A442A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color w:val="4A442A"/>
          <w:sz w:val="28"/>
          <w:szCs w:val="28"/>
        </w:rPr>
        <w:t>: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A41CE2">
        <w:rPr>
          <w:rFonts w:ascii="Times New Roman" w:hAnsi="Times New Roman" w:cs="Times New Roman"/>
          <w:color w:val="4A442A"/>
          <w:sz w:val="28"/>
          <w:szCs w:val="28"/>
        </w:rPr>
        <w:t>1)</w:t>
      </w:r>
      <w:bookmarkStart w:id="1" w:name="Par37"/>
      <w:bookmarkEnd w:id="1"/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 паспорт или иной документ, удостоверяющий личность гражданина;</w:t>
      </w:r>
    </w:p>
    <w:p w:rsidR="00A41CE2" w:rsidRPr="00A41CE2" w:rsidRDefault="00A41CE2" w:rsidP="00A41CE2">
      <w:pPr>
        <w:pStyle w:val="ConsPlusNormal"/>
        <w:ind w:firstLine="709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A442A"/>
          <w:sz w:val="28"/>
          <w:szCs w:val="28"/>
        </w:rPr>
        <w:t>2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свидетельство (свидетельства) о рождении ребенка (детей) и (или) паспорт (паспорта) - для ребенка (детей), достигшего (достигших) возраста 14 лет;</w:t>
      </w:r>
      <w:proofErr w:type="gramEnd"/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>
        <w:rPr>
          <w:rFonts w:ascii="Times New Roman" w:hAnsi="Times New Roman" w:cs="Times New Roman"/>
          <w:color w:val="4A442A"/>
          <w:sz w:val="28"/>
          <w:szCs w:val="28"/>
        </w:rPr>
        <w:t>3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решение суда об усыновлении (удочерении) ребенка (детей) - для усыновителей (</w:t>
      </w:r>
      <w:proofErr w:type="spellStart"/>
      <w:r w:rsidRPr="00A41CE2">
        <w:rPr>
          <w:rFonts w:ascii="Times New Roman" w:hAnsi="Times New Roman" w:cs="Times New Roman"/>
          <w:color w:val="4A442A"/>
          <w:sz w:val="28"/>
          <w:szCs w:val="28"/>
        </w:rPr>
        <w:t>удочерителей</w:t>
      </w:r>
      <w:proofErr w:type="spellEnd"/>
      <w:r w:rsidRPr="00A41CE2">
        <w:rPr>
          <w:rFonts w:ascii="Times New Roman" w:hAnsi="Times New Roman" w:cs="Times New Roman"/>
          <w:color w:val="4A442A"/>
          <w:sz w:val="28"/>
          <w:szCs w:val="28"/>
        </w:rPr>
        <w:t>);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color w:val="4A442A"/>
          <w:sz w:val="28"/>
          <w:szCs w:val="28"/>
        </w:rPr>
        <w:t>4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акт органа опеки и попечительства о назначении опекуна или попечителя - для опекунов (попечителей), приемных родителей;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color w:val="4A442A"/>
          <w:sz w:val="28"/>
          <w:szCs w:val="28"/>
        </w:rPr>
        <w:t>5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справка о составе семьи и о совместном проживании детей с гражданином;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>
        <w:rPr>
          <w:rFonts w:ascii="Times New Roman" w:hAnsi="Times New Roman" w:cs="Times New Roman"/>
          <w:color w:val="4A442A"/>
          <w:sz w:val="28"/>
          <w:szCs w:val="28"/>
        </w:rPr>
        <w:t>6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 xml:space="preserve">) документ общеобразовательной организации, содержащий сведения о приеме ребенка (детей) на обучение, – для гражданина, ребенок (дети) которого принимается (принимаются) на обучение в общеобразовательную организацию с 1 сентября текущего года; 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>
        <w:rPr>
          <w:rFonts w:ascii="Times New Roman" w:hAnsi="Times New Roman" w:cs="Times New Roman"/>
          <w:color w:val="4A442A"/>
          <w:sz w:val="28"/>
          <w:szCs w:val="28"/>
        </w:rPr>
        <w:t>7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документ общеобразовательной организации, содержащий сведения об обучении ребенка (детей) с 1 сентября текущего года в общеобразовательной организации с указанием класса,  – для гражданина, ребенок (дети) которого обучается (обучаются) в общеобразовательной организации;</w:t>
      </w:r>
    </w:p>
    <w:p w:rsidR="00A41CE2" w:rsidRPr="00A41CE2" w:rsidRDefault="00A41CE2" w:rsidP="00A41CE2">
      <w:pPr>
        <w:pStyle w:val="ConsPlusNormal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4" w:name="Par4"/>
      <w:bookmarkEnd w:id="4"/>
      <w:r>
        <w:rPr>
          <w:rFonts w:ascii="Times New Roman" w:hAnsi="Times New Roman" w:cs="Times New Roman"/>
          <w:color w:val="4A442A"/>
          <w:sz w:val="28"/>
          <w:szCs w:val="28"/>
        </w:rPr>
        <w:t>8</w:t>
      </w:r>
      <w:r w:rsidRPr="00A41CE2">
        <w:rPr>
          <w:rFonts w:ascii="Times New Roman" w:hAnsi="Times New Roman" w:cs="Times New Roman"/>
          <w:color w:val="4A442A"/>
          <w:sz w:val="28"/>
          <w:szCs w:val="28"/>
        </w:rPr>
        <w:t>) документы, подтверждающие размер доходов каждого члена семьи за шесть последних календарных месяцев, предшествующих подаче заявления</w:t>
      </w:r>
      <w:r>
        <w:rPr>
          <w:rFonts w:ascii="Times New Roman" w:hAnsi="Times New Roman" w:cs="Times New Roman"/>
          <w:color w:val="4A442A"/>
          <w:sz w:val="28"/>
          <w:szCs w:val="28"/>
        </w:rPr>
        <w:t>.</w:t>
      </w:r>
    </w:p>
    <w:p w:rsidR="00933D56" w:rsidRPr="00A41CE2" w:rsidRDefault="00933D56" w:rsidP="00A41C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D56" w:rsidRPr="00A41CE2" w:rsidSect="00A41C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E2"/>
    <w:rsid w:val="001F18D6"/>
    <w:rsid w:val="00424ABA"/>
    <w:rsid w:val="006F6450"/>
    <w:rsid w:val="00911FEE"/>
    <w:rsid w:val="00933D56"/>
    <w:rsid w:val="00942FF6"/>
    <w:rsid w:val="00A41CE2"/>
    <w:rsid w:val="00D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Кирьянова</dc:creator>
  <cp:lastModifiedBy>Учитель</cp:lastModifiedBy>
  <cp:revision>2</cp:revision>
  <cp:lastPrinted>2017-05-11T07:15:00Z</cp:lastPrinted>
  <dcterms:created xsi:type="dcterms:W3CDTF">2017-05-16T03:48:00Z</dcterms:created>
  <dcterms:modified xsi:type="dcterms:W3CDTF">2017-05-16T03:48:00Z</dcterms:modified>
</cp:coreProperties>
</file>